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62206" w14:textId="06F0F5F0" w:rsidR="00CD11AE" w:rsidRPr="00222EC3" w:rsidRDefault="008456A4" w:rsidP="00CD11AE">
      <w:pPr>
        <w:rPr>
          <w:rFonts w:ascii="Arial" w:hAnsi="Arial" w:cs="Arial"/>
        </w:rPr>
      </w:pPr>
      <w:r>
        <w:rPr>
          <w:rFonts w:ascii="Arial" w:hAnsi="Arial" w:cs="Arial"/>
        </w:rPr>
        <w:t>119110</w:t>
      </w:r>
    </w:p>
    <w:p w14:paraId="64658790" w14:textId="1B9D05D9" w:rsidR="008E21ED" w:rsidRPr="00222EC3" w:rsidRDefault="008E21ED" w:rsidP="008E21ED">
      <w:pPr>
        <w:pStyle w:val="Bold1"/>
      </w:pPr>
      <w:r>
        <w:t xml:space="preserve">How to Find List of Transmitters Entered </w:t>
      </w:r>
      <w:r>
        <w:t>into</w:t>
      </w:r>
      <w:r>
        <w:t xml:space="preserve"> the System Using Data Entry</w:t>
      </w:r>
    </w:p>
    <w:p w14:paraId="4AC1BEAA" w14:textId="42617822" w:rsidR="0028418C" w:rsidRPr="003E6B63" w:rsidRDefault="00B11461" w:rsidP="00222EC3">
      <w:pPr>
        <w:pStyle w:val="Bold4"/>
        <w:rPr>
          <w:sz w:val="24"/>
          <w:szCs w:val="24"/>
        </w:rPr>
      </w:pPr>
      <w:r>
        <w:t>There will be times a list of transmitters is needed.  This document goes over how to get that list using Data Entry.</w:t>
      </w:r>
      <w:r w:rsidR="003741B1">
        <w:t xml:space="preserve">  These steps can be used for any version of Phoenix</w:t>
      </w:r>
      <w:r w:rsidR="002B2C77">
        <w:t>.</w:t>
      </w:r>
    </w:p>
    <w:p w14:paraId="05BC62D1" w14:textId="304A774F" w:rsidR="0028418C" w:rsidRPr="00222EC3" w:rsidRDefault="003741B1" w:rsidP="00222EC3">
      <w:pPr>
        <w:pStyle w:val="Bold2"/>
      </w:pPr>
      <w:r>
        <w:t>Overview</w:t>
      </w:r>
    </w:p>
    <w:p w14:paraId="2727A459" w14:textId="11D2AB71" w:rsidR="0028418C" w:rsidRPr="003E6B63" w:rsidRDefault="002B2C77" w:rsidP="00222EC3">
      <w:pPr>
        <w:pStyle w:val="Bold4"/>
        <w:rPr>
          <w:sz w:val="24"/>
          <w:szCs w:val="24"/>
        </w:rPr>
      </w:pPr>
      <w:r>
        <w:t xml:space="preserve">When </w:t>
      </w:r>
      <w:r w:rsidR="006E05CF">
        <w:t>performing</w:t>
      </w:r>
      <w:r>
        <w:t xml:space="preserve"> the steps below, the document assumes the user has the correct permissions to do so.</w:t>
      </w:r>
    </w:p>
    <w:p w14:paraId="36D8BB8E" w14:textId="7316FB39" w:rsidR="0028418C" w:rsidRPr="00222EC3" w:rsidRDefault="006E05CF" w:rsidP="00222EC3">
      <w:pPr>
        <w:pStyle w:val="Bold3"/>
      </w:pPr>
      <w:r>
        <w:t>Steps:</w:t>
      </w:r>
    </w:p>
    <w:p w14:paraId="6E2DC3FA" w14:textId="574E353A" w:rsidR="006D52C6" w:rsidRDefault="006E05CF" w:rsidP="006E05CF">
      <w:pPr>
        <w:pStyle w:val="Bold4"/>
        <w:numPr>
          <w:ilvl w:val="0"/>
          <w:numId w:val="1"/>
        </w:numPr>
      </w:pPr>
      <w:r>
        <w:t>Log into Data Entry using your login</w:t>
      </w:r>
    </w:p>
    <w:p w14:paraId="78DF3D20" w14:textId="637ACBA5" w:rsidR="006E05CF" w:rsidRDefault="00C11F0C" w:rsidP="006E05CF">
      <w:pPr>
        <w:pStyle w:val="Bold4"/>
        <w:numPr>
          <w:ilvl w:val="0"/>
          <w:numId w:val="1"/>
        </w:numPr>
      </w:pPr>
      <w:r>
        <w:t xml:space="preserve">Click on </w:t>
      </w:r>
      <w:r w:rsidR="006B0EF6">
        <w:t>Tables – Transmitter</w:t>
      </w:r>
    </w:p>
    <w:p w14:paraId="1FF51270" w14:textId="3BA15493" w:rsidR="009E5EFA" w:rsidRDefault="009E5EFA" w:rsidP="009E5EFA">
      <w:pPr>
        <w:pStyle w:val="Bold4"/>
        <w:ind w:left="720"/>
      </w:pPr>
      <w:r>
        <w:rPr>
          <w:noProof/>
        </w:rPr>
        <w:drawing>
          <wp:inline distT="0" distB="0" distL="0" distR="0" wp14:anchorId="373659C7" wp14:editId="0C055A9D">
            <wp:extent cx="4045424" cy="4206051"/>
            <wp:effectExtent l="76200" t="76200" r="127000" b="137795"/>
            <wp:docPr id="123733468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34680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3750" cy="421470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9F2B768" w14:textId="53326608" w:rsidR="006B0EF6" w:rsidRDefault="006B0EF6" w:rsidP="006E05CF">
      <w:pPr>
        <w:pStyle w:val="Bold4"/>
        <w:numPr>
          <w:ilvl w:val="0"/>
          <w:numId w:val="1"/>
        </w:numPr>
      </w:pPr>
      <w:r>
        <w:lastRenderedPageBreak/>
        <w:t xml:space="preserve">When the Transmitter form opens – Click on the </w:t>
      </w:r>
      <w:r w:rsidR="00CC5B1E">
        <w:t>Binoculars</w:t>
      </w:r>
    </w:p>
    <w:p w14:paraId="29028B01" w14:textId="72315C5C" w:rsidR="00CC5B1E" w:rsidRDefault="00CC5B1E" w:rsidP="00CC5B1E">
      <w:pPr>
        <w:pStyle w:val="Bold4"/>
        <w:ind w:left="720"/>
      </w:pPr>
      <w:r>
        <w:rPr>
          <w:noProof/>
        </w:rPr>
        <w:drawing>
          <wp:inline distT="0" distB="0" distL="0" distR="0" wp14:anchorId="6AB13B51" wp14:editId="0EECFFFC">
            <wp:extent cx="4965955" cy="2546481"/>
            <wp:effectExtent l="76200" t="76200" r="139700" b="139700"/>
            <wp:docPr id="2514891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89102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5955" cy="25464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D401ADA" w14:textId="0CE71C3B" w:rsidR="00167029" w:rsidRPr="00852C84" w:rsidRDefault="00167029" w:rsidP="00CC5B1E">
      <w:pPr>
        <w:pStyle w:val="Bold4"/>
        <w:ind w:left="720"/>
        <w:rPr>
          <w:b/>
          <w:bCs/>
          <w:i/>
          <w:iCs/>
        </w:rPr>
      </w:pPr>
      <w:r w:rsidRPr="00852C84">
        <w:rPr>
          <w:b/>
          <w:bCs/>
          <w:i/>
          <w:iCs/>
        </w:rPr>
        <w:t>*</w:t>
      </w:r>
      <w:proofErr w:type="gramStart"/>
      <w:r w:rsidRPr="00852C84">
        <w:rPr>
          <w:b/>
          <w:bCs/>
          <w:i/>
          <w:iCs/>
        </w:rPr>
        <w:t>*  IF</w:t>
      </w:r>
      <w:proofErr w:type="gramEnd"/>
      <w:r w:rsidRPr="00852C84">
        <w:rPr>
          <w:b/>
          <w:bCs/>
          <w:i/>
          <w:iCs/>
        </w:rPr>
        <w:t xml:space="preserve"> the </w:t>
      </w:r>
      <w:r w:rsidR="002810C7" w:rsidRPr="00852C84">
        <w:rPr>
          <w:b/>
          <w:bCs/>
          <w:i/>
          <w:iCs/>
        </w:rPr>
        <w:t>error message below pops up, then other fields will need to be used to bring the number of rows below 5000</w:t>
      </w:r>
    </w:p>
    <w:p w14:paraId="0D5724D7" w14:textId="5AC16BEF" w:rsidR="00852C84" w:rsidRDefault="00852C84" w:rsidP="00852C84">
      <w:pPr>
        <w:pStyle w:val="Bold4"/>
        <w:ind w:left="720"/>
        <w:jc w:val="center"/>
      </w:pPr>
      <w:r>
        <w:rPr>
          <w:noProof/>
        </w:rPr>
        <w:drawing>
          <wp:inline distT="0" distB="0" distL="0" distR="0" wp14:anchorId="4956A1F1" wp14:editId="77C789D5">
            <wp:extent cx="3492689" cy="1334164"/>
            <wp:effectExtent l="76200" t="76200" r="127000" b="132715"/>
            <wp:docPr id="1795150783" name="Picture 1" descr="A screenshot of a computer error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50783" name="Picture 1" descr="A screenshot of a computer error messag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2293" cy="134165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608B7B" w14:textId="3B20CE8C" w:rsidR="009E5EFA" w:rsidRDefault="003310C7" w:rsidP="006E05CF">
      <w:pPr>
        <w:pStyle w:val="Bold4"/>
        <w:numPr>
          <w:ilvl w:val="0"/>
          <w:numId w:val="1"/>
        </w:numPr>
      </w:pPr>
      <w:r>
        <w:t xml:space="preserve">Once the </w:t>
      </w:r>
      <w:r w:rsidR="00D02802">
        <w:t xml:space="preserve">data populates in the form – should see the default account with all “-1” in the fields </w:t>
      </w:r>
      <w:r w:rsidR="00530896">
        <w:t>–</w:t>
      </w:r>
      <w:r w:rsidR="00D02802">
        <w:t xml:space="preserve"> </w:t>
      </w:r>
      <w:r w:rsidR="00530896">
        <w:t xml:space="preserve">Click on </w:t>
      </w:r>
      <w:r w:rsidR="00FA6B35">
        <w:t>List View button</w:t>
      </w:r>
    </w:p>
    <w:p w14:paraId="11A7CA2B" w14:textId="59E93F52" w:rsidR="001676F6" w:rsidRDefault="001676F6" w:rsidP="001676F6">
      <w:pPr>
        <w:pStyle w:val="Bold4"/>
        <w:ind w:left="720"/>
      </w:pPr>
      <w:r>
        <w:rPr>
          <w:noProof/>
        </w:rPr>
        <w:drawing>
          <wp:inline distT="0" distB="0" distL="0" distR="0" wp14:anchorId="642F13BD" wp14:editId="5298290C">
            <wp:extent cx="5307842" cy="2021630"/>
            <wp:effectExtent l="76200" t="76200" r="140970" b="131445"/>
            <wp:docPr id="11353320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332065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0355" cy="20263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67F6ECE" w14:textId="7D750751" w:rsidR="009E5EFA" w:rsidRDefault="00266582" w:rsidP="006E05CF">
      <w:pPr>
        <w:pStyle w:val="Bold4"/>
        <w:numPr>
          <w:ilvl w:val="0"/>
          <w:numId w:val="1"/>
        </w:numPr>
      </w:pPr>
      <w:r>
        <w:t xml:space="preserve">The List View will open.  Can move the columns around by dragging and dropping where needed – Then click on </w:t>
      </w:r>
      <w:r w:rsidR="00551AE1">
        <w:t>the Print Preview Button</w:t>
      </w:r>
    </w:p>
    <w:p w14:paraId="2C337865" w14:textId="28C85168" w:rsidR="008D76D2" w:rsidRDefault="008D76D2" w:rsidP="008D76D2">
      <w:pPr>
        <w:pStyle w:val="Bold4"/>
        <w:ind w:left="720"/>
      </w:pPr>
      <w:r>
        <w:rPr>
          <w:noProof/>
        </w:rPr>
        <w:lastRenderedPageBreak/>
        <w:drawing>
          <wp:inline distT="0" distB="0" distL="0" distR="0" wp14:anchorId="27E7C7A4" wp14:editId="2FCF88C2">
            <wp:extent cx="2490446" cy="3076433"/>
            <wp:effectExtent l="76200" t="76200" r="139065" b="124460"/>
            <wp:docPr id="1288902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9023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5151" cy="30822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BFAE11" w14:textId="0A1FCCE3" w:rsidR="008D76D2" w:rsidRDefault="00583C94" w:rsidP="006E05CF">
      <w:pPr>
        <w:pStyle w:val="Bold4"/>
        <w:numPr>
          <w:ilvl w:val="0"/>
          <w:numId w:val="1"/>
        </w:numPr>
      </w:pPr>
      <w:r>
        <w:t>When the Print Preview opens</w:t>
      </w:r>
      <w:r w:rsidR="006844DB">
        <w:t xml:space="preserve"> – Click on the Print Preview Button to select the columns to print</w:t>
      </w:r>
    </w:p>
    <w:p w14:paraId="0D2E1BF9" w14:textId="6EF3CA2D" w:rsidR="006844DB" w:rsidRDefault="006844DB" w:rsidP="006844DB">
      <w:pPr>
        <w:pStyle w:val="Bold4"/>
        <w:ind w:left="720"/>
      </w:pPr>
      <w:r>
        <w:rPr>
          <w:noProof/>
        </w:rPr>
        <w:drawing>
          <wp:inline distT="0" distB="0" distL="0" distR="0" wp14:anchorId="19A015C3" wp14:editId="33849CE1">
            <wp:extent cx="1247633" cy="866777"/>
            <wp:effectExtent l="76200" t="76200" r="124460" b="123825"/>
            <wp:docPr id="364836850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836850" name="Picture 1" descr="A screen 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5001" cy="8718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5145A1" w14:textId="77777777" w:rsidR="00FD1211" w:rsidRDefault="00875AEB" w:rsidP="006E05CF">
      <w:pPr>
        <w:pStyle w:val="Bold4"/>
        <w:numPr>
          <w:ilvl w:val="0"/>
          <w:numId w:val="1"/>
        </w:numPr>
      </w:pPr>
      <w:r>
        <w:t xml:space="preserve">In the </w:t>
      </w:r>
      <w:r w:rsidR="00CA1880">
        <w:t>Print Options window</w:t>
      </w:r>
      <w:r w:rsidR="00FD1211">
        <w:t>:</w:t>
      </w:r>
    </w:p>
    <w:p w14:paraId="2F05917F" w14:textId="0EDEEC8E" w:rsidR="008D76D2" w:rsidRDefault="00875AEB" w:rsidP="00FD1211">
      <w:pPr>
        <w:pStyle w:val="Bold4"/>
        <w:numPr>
          <w:ilvl w:val="0"/>
          <w:numId w:val="2"/>
        </w:numPr>
      </w:pPr>
      <w:r>
        <w:t xml:space="preserve">Rows &amp; Columns Tab – Can select how many rows and columns want </w:t>
      </w:r>
      <w:r w:rsidR="00CA1880">
        <w:t>to display</w:t>
      </w:r>
      <w:r w:rsidR="00BB660F">
        <w:t xml:space="preserve"> by selecting how to show the columns</w:t>
      </w:r>
    </w:p>
    <w:p w14:paraId="353FDC5E" w14:textId="47D0F268" w:rsidR="00CA1880" w:rsidRPr="00CC7B6F" w:rsidRDefault="00CC7B6F" w:rsidP="00FD1211">
      <w:pPr>
        <w:pStyle w:val="Bold4"/>
        <w:ind w:left="1080"/>
        <w:rPr>
          <w:b/>
          <w:bCs/>
        </w:rPr>
      </w:pPr>
      <w:r>
        <w:rPr>
          <w:noProof/>
        </w:rPr>
        <w:drawing>
          <wp:inline distT="0" distB="0" distL="0" distR="0" wp14:anchorId="35F061CA" wp14:editId="2BBBE7AF">
            <wp:extent cx="2871716" cy="2615742"/>
            <wp:effectExtent l="76200" t="76200" r="138430" b="127635"/>
            <wp:docPr id="9596433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643345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4491" cy="26455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99591BC" w14:textId="27D211BD" w:rsidR="00FD1211" w:rsidRDefault="009B66FE" w:rsidP="00FD1211">
      <w:pPr>
        <w:pStyle w:val="Bold4"/>
        <w:numPr>
          <w:ilvl w:val="0"/>
          <w:numId w:val="2"/>
        </w:numPr>
      </w:pPr>
      <w:r>
        <w:lastRenderedPageBreak/>
        <w:t>Format</w:t>
      </w:r>
      <w:r w:rsidR="00FD1211">
        <w:t xml:space="preserve"> Tab – Can select how </w:t>
      </w:r>
      <w:r w:rsidR="006A4112">
        <w:t>to display the data</w:t>
      </w:r>
    </w:p>
    <w:p w14:paraId="1EA37A7A" w14:textId="47E25F09" w:rsidR="006A4112" w:rsidRDefault="008B19B1" w:rsidP="006A4112">
      <w:pPr>
        <w:pStyle w:val="Bold4"/>
        <w:ind w:left="1080"/>
      </w:pPr>
      <w:r>
        <w:rPr>
          <w:noProof/>
        </w:rPr>
        <w:drawing>
          <wp:inline distT="0" distB="0" distL="0" distR="0" wp14:anchorId="5264B489" wp14:editId="1519453A">
            <wp:extent cx="2223135" cy="2002684"/>
            <wp:effectExtent l="76200" t="76200" r="139065" b="131445"/>
            <wp:docPr id="14721156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115660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1476" cy="20192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BBBEC7" w14:textId="508454FF" w:rsidR="00863047" w:rsidRDefault="009B66FE" w:rsidP="00FD1211">
      <w:pPr>
        <w:pStyle w:val="Bold4"/>
        <w:numPr>
          <w:ilvl w:val="0"/>
          <w:numId w:val="2"/>
        </w:numPr>
      </w:pPr>
      <w:r>
        <w:t>Font Tab – Can select the type of font wanted</w:t>
      </w:r>
      <w:r w:rsidR="00475A06">
        <w:t xml:space="preserve"> – Click OK button once done with all options</w:t>
      </w:r>
    </w:p>
    <w:p w14:paraId="0DF63680" w14:textId="663772B9" w:rsidR="00FD1211" w:rsidRDefault="00713C6A" w:rsidP="00713C6A">
      <w:pPr>
        <w:pStyle w:val="Bold4"/>
        <w:ind w:left="1080"/>
      </w:pPr>
      <w:r>
        <w:rPr>
          <w:noProof/>
        </w:rPr>
        <w:drawing>
          <wp:inline distT="0" distB="0" distL="0" distR="0" wp14:anchorId="78391911" wp14:editId="24CBAE1F">
            <wp:extent cx="2223448" cy="2024426"/>
            <wp:effectExtent l="76200" t="76200" r="139065" b="128270"/>
            <wp:docPr id="6890042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004239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51759" cy="205020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412BCD" w14:textId="05B44B0D" w:rsidR="009E5EFA" w:rsidRDefault="00353652" w:rsidP="00747469">
      <w:pPr>
        <w:pStyle w:val="Bold4"/>
        <w:numPr>
          <w:ilvl w:val="0"/>
          <w:numId w:val="1"/>
        </w:numPr>
      </w:pPr>
      <w:r>
        <w:t xml:space="preserve">The Print Preview of how the data will display will show – Now can print </w:t>
      </w:r>
      <w:r w:rsidR="00DC582C">
        <w:t>or can open the html file in the directory shown and then print if needed</w:t>
      </w:r>
    </w:p>
    <w:p w14:paraId="5020BB77" w14:textId="0432AF6C" w:rsidR="00DC582C" w:rsidRPr="006E05CF" w:rsidRDefault="009D018C" w:rsidP="00DC582C">
      <w:pPr>
        <w:pStyle w:val="Bold4"/>
        <w:ind w:left="720"/>
      </w:pPr>
      <w:r>
        <w:rPr>
          <w:noProof/>
        </w:rPr>
        <w:drawing>
          <wp:inline distT="0" distB="0" distL="0" distR="0" wp14:anchorId="278086A6" wp14:editId="214897E7">
            <wp:extent cx="3854355" cy="2187429"/>
            <wp:effectExtent l="76200" t="76200" r="127635" b="137160"/>
            <wp:docPr id="17551255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25513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3783" cy="22154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C582C" w:rsidRPr="006E05CF" w:rsidSect="000F6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42A84"/>
    <w:multiLevelType w:val="hybridMultilevel"/>
    <w:tmpl w:val="0058A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3498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A55CD"/>
    <w:multiLevelType w:val="hybridMultilevel"/>
    <w:tmpl w:val="9F46E4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4B668B"/>
    <w:multiLevelType w:val="hybridMultilevel"/>
    <w:tmpl w:val="641847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0595514">
    <w:abstractNumId w:val="0"/>
  </w:num>
  <w:num w:numId="2" w16cid:durableId="828786431">
    <w:abstractNumId w:val="1"/>
  </w:num>
  <w:num w:numId="3" w16cid:durableId="1532067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FE"/>
    <w:rsid w:val="000435AF"/>
    <w:rsid w:val="00143C49"/>
    <w:rsid w:val="00165D83"/>
    <w:rsid w:val="00167029"/>
    <w:rsid w:val="001676F6"/>
    <w:rsid w:val="00222EC3"/>
    <w:rsid w:val="00266582"/>
    <w:rsid w:val="002810C7"/>
    <w:rsid w:val="0028418C"/>
    <w:rsid w:val="002B2C77"/>
    <w:rsid w:val="003310C7"/>
    <w:rsid w:val="00353652"/>
    <w:rsid w:val="003741B1"/>
    <w:rsid w:val="00394093"/>
    <w:rsid w:val="003E6B63"/>
    <w:rsid w:val="004327A7"/>
    <w:rsid w:val="00452CBA"/>
    <w:rsid w:val="004537CB"/>
    <w:rsid w:val="00475A06"/>
    <w:rsid w:val="004D1B4E"/>
    <w:rsid w:val="00530896"/>
    <w:rsid w:val="00551AE1"/>
    <w:rsid w:val="00583C94"/>
    <w:rsid w:val="00612481"/>
    <w:rsid w:val="006844DB"/>
    <w:rsid w:val="006A4112"/>
    <w:rsid w:val="006B0EF6"/>
    <w:rsid w:val="006D28FC"/>
    <w:rsid w:val="006D52C6"/>
    <w:rsid w:val="006E05CF"/>
    <w:rsid w:val="00713C6A"/>
    <w:rsid w:val="007149FE"/>
    <w:rsid w:val="00725FF1"/>
    <w:rsid w:val="007627EA"/>
    <w:rsid w:val="007F18F1"/>
    <w:rsid w:val="008456A4"/>
    <w:rsid w:val="00852C84"/>
    <w:rsid w:val="00863047"/>
    <w:rsid w:val="00875AEB"/>
    <w:rsid w:val="008B19B1"/>
    <w:rsid w:val="008C1EC5"/>
    <w:rsid w:val="008D76D2"/>
    <w:rsid w:val="008E21ED"/>
    <w:rsid w:val="009278A5"/>
    <w:rsid w:val="00941398"/>
    <w:rsid w:val="009B66FE"/>
    <w:rsid w:val="009D018C"/>
    <w:rsid w:val="009E5EFA"/>
    <w:rsid w:val="00B11461"/>
    <w:rsid w:val="00BB660F"/>
    <w:rsid w:val="00BF427C"/>
    <w:rsid w:val="00C11F0C"/>
    <w:rsid w:val="00CA1880"/>
    <w:rsid w:val="00CC5B1E"/>
    <w:rsid w:val="00CC7B6F"/>
    <w:rsid w:val="00CD11AE"/>
    <w:rsid w:val="00D02802"/>
    <w:rsid w:val="00D60C18"/>
    <w:rsid w:val="00D649C8"/>
    <w:rsid w:val="00DC582C"/>
    <w:rsid w:val="00E04ED0"/>
    <w:rsid w:val="00E32408"/>
    <w:rsid w:val="00F61FAA"/>
    <w:rsid w:val="00FA6B35"/>
    <w:rsid w:val="00F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F20C"/>
  <w15:chartTrackingRefBased/>
  <w15:docId w15:val="{69925B56-BD13-401F-A8AD-FCC5BE6E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1B4E"/>
  </w:style>
  <w:style w:type="paragraph" w:styleId="Heading1">
    <w:name w:val="heading 1"/>
    <w:basedOn w:val="Normal"/>
    <w:link w:val="Heading1Char"/>
    <w:uiPriority w:val="9"/>
    <w:rsid w:val="00284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rsid w:val="002841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rsid w:val="002841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1">
    <w:name w:val="Bold1"/>
    <w:basedOn w:val="Normal"/>
    <w:link w:val="Bold1Char"/>
    <w:qFormat/>
    <w:rsid w:val="00222EC3"/>
    <w:pPr>
      <w:shd w:val="clear" w:color="auto" w:fill="FFFFFF"/>
      <w:spacing w:after="100" w:afterAutospacing="1" w:line="240" w:lineRule="auto"/>
      <w:outlineLvl w:val="0"/>
    </w:pPr>
    <w:rPr>
      <w:rFonts w:ascii="Arial" w:eastAsia="Times New Roman" w:hAnsi="Arial" w:cs="Segoe UI"/>
      <w:b/>
      <w:bCs/>
      <w:color w:val="802728"/>
      <w:kern w:val="36"/>
      <w:sz w:val="48"/>
      <w:szCs w:val="48"/>
    </w:rPr>
  </w:style>
  <w:style w:type="paragraph" w:customStyle="1" w:styleId="Bold2">
    <w:name w:val="Bold2"/>
    <w:basedOn w:val="Normal"/>
    <w:link w:val="Bold2Char"/>
    <w:qFormat/>
    <w:rsid w:val="00222EC3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</w:rPr>
  </w:style>
  <w:style w:type="character" w:customStyle="1" w:styleId="Bold1Char">
    <w:name w:val="Bold1 Char"/>
    <w:basedOn w:val="DefaultParagraphFont"/>
    <w:link w:val="Bold1"/>
    <w:rsid w:val="00222EC3"/>
    <w:rPr>
      <w:rFonts w:ascii="Arial" w:eastAsia="Times New Roman" w:hAnsi="Arial" w:cs="Segoe UI"/>
      <w:b/>
      <w:bCs/>
      <w:color w:val="802728"/>
      <w:kern w:val="36"/>
      <w:sz w:val="48"/>
      <w:szCs w:val="48"/>
      <w:shd w:val="clear" w:color="auto" w:fill="FFFFFF"/>
    </w:rPr>
  </w:style>
  <w:style w:type="paragraph" w:customStyle="1" w:styleId="Bold3">
    <w:name w:val="Bold3"/>
    <w:basedOn w:val="Normal"/>
    <w:link w:val="Bold3Char"/>
    <w:qFormat/>
    <w:rsid w:val="00222EC3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7"/>
      <w:szCs w:val="27"/>
    </w:rPr>
  </w:style>
  <w:style w:type="character" w:customStyle="1" w:styleId="Bold2Char">
    <w:name w:val="Bold2 Char"/>
    <w:basedOn w:val="DefaultParagraphFont"/>
    <w:link w:val="Bold2"/>
    <w:rsid w:val="00222EC3"/>
    <w:rPr>
      <w:rFonts w:ascii="Arial" w:eastAsia="Times New Roman" w:hAnsi="Arial" w:cs="Arial"/>
      <w:b/>
      <w:bCs/>
      <w:sz w:val="36"/>
      <w:szCs w:val="36"/>
    </w:rPr>
  </w:style>
  <w:style w:type="paragraph" w:customStyle="1" w:styleId="Bold4">
    <w:name w:val="Bold4"/>
    <w:basedOn w:val="Normal"/>
    <w:link w:val="Bold4Char"/>
    <w:qFormat/>
    <w:rsid w:val="00222EC3"/>
    <w:pPr>
      <w:spacing w:after="0" w:line="240" w:lineRule="auto"/>
    </w:pPr>
    <w:rPr>
      <w:rFonts w:ascii="Arial" w:eastAsia="Times New Roman" w:hAnsi="Arial" w:cs="Segoe UI"/>
      <w:color w:val="181818"/>
      <w:sz w:val="28"/>
      <w:szCs w:val="28"/>
      <w:shd w:val="clear" w:color="auto" w:fill="FFFFFF"/>
    </w:rPr>
  </w:style>
  <w:style w:type="character" w:customStyle="1" w:styleId="Bold3Char">
    <w:name w:val="Bold3 Char"/>
    <w:basedOn w:val="DefaultParagraphFont"/>
    <w:link w:val="Bold3"/>
    <w:rsid w:val="00222EC3"/>
    <w:rPr>
      <w:rFonts w:ascii="Arial" w:eastAsia="Times New Roman" w:hAnsi="Arial" w:cs="Arial"/>
      <w:b/>
      <w:bCs/>
      <w:sz w:val="27"/>
      <w:szCs w:val="27"/>
    </w:rPr>
  </w:style>
  <w:style w:type="character" w:customStyle="1" w:styleId="Bold4Char">
    <w:name w:val="Bold4 Char"/>
    <w:basedOn w:val="DefaultParagraphFont"/>
    <w:link w:val="Bold4"/>
    <w:rsid w:val="00222EC3"/>
    <w:rPr>
      <w:rFonts w:ascii="Arial" w:eastAsia="Times New Roman" w:hAnsi="Arial" w:cs="Segoe UI"/>
      <w:color w:val="18181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D1B4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41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841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418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rsid w:val="00284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Christy</dc:creator>
  <cp:keywords/>
  <dc:description/>
  <cp:lastModifiedBy>Renee Shawley</cp:lastModifiedBy>
  <cp:revision>2</cp:revision>
  <dcterms:created xsi:type="dcterms:W3CDTF">2024-08-26T18:57:00Z</dcterms:created>
  <dcterms:modified xsi:type="dcterms:W3CDTF">2024-08-26T18:57:00Z</dcterms:modified>
</cp:coreProperties>
</file>